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A91" w:rsidRPr="009E0A91" w:rsidRDefault="009E0A91" w:rsidP="009E0A91">
      <w:pPr>
        <w:spacing w:after="240" w:line="480" w:lineRule="atLeast"/>
        <w:outlineLvl w:val="1"/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</w:pPr>
      <w:r w:rsidRPr="009E0A9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Водозащищенные настольные весы OHAUS </w:t>
      </w:r>
      <w:proofErr w:type="spellStart"/>
      <w:r w:rsidRPr="009E0A9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>Valor</w:t>
      </w:r>
      <w:proofErr w:type="spellEnd"/>
      <w:r w:rsidRPr="009E0A91">
        <w:rPr>
          <w:rFonts w:ascii="Times New Roman" w:eastAsia="Times New Roman" w:hAnsi="Times New Roman" w:cs="Times New Roman"/>
          <w:b/>
          <w:bCs/>
          <w:color w:val="666666"/>
          <w:kern w:val="36"/>
          <w:sz w:val="38"/>
          <w:szCs w:val="38"/>
          <w:lang w:eastAsia="ru-RU"/>
        </w:rPr>
        <w:t xml:space="preserve"> 4000</w:t>
      </w:r>
    </w:p>
    <w:p w:rsidR="009E0A91" w:rsidRPr="009E0A91" w:rsidRDefault="009E0A91" w:rsidP="009E0A9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Первые в своем классе: повышают безопасность, эффективность и производительность при взвешивании сырых продуктов питания.</w:t>
      </w:r>
    </w:p>
    <w:p w:rsidR="009E0A91" w:rsidRPr="009E0A91" w:rsidRDefault="009E0A91" w:rsidP="009E0A91">
      <w:pPr>
        <w:spacing w:after="24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Водозащищенные весы </w:t>
      </w:r>
      <w:proofErr w:type="spellStart"/>
      <w:r w:rsidRPr="009E0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9E0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4000 поднимают планку и устанавливают новые стандарты эффективности, точности и долговечности. Водонепроницаемая конструкция, самый большой в этом классе весов светодиодный дисплей, практически мгновенное получение результатов и высокая точность — вот лишь несколько причин, позволяющих назвать </w:t>
      </w:r>
      <w:proofErr w:type="spellStart"/>
      <w:r w:rsidRPr="009E0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Valor</w:t>
      </w:r>
      <w:proofErr w:type="spellEnd"/>
      <w:r w:rsidRPr="009E0A9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4000 лучшими весами для работы в условиях высокой влажности.</w:t>
      </w:r>
    </w:p>
    <w:p w:rsidR="009E0A91" w:rsidRPr="009E0A91" w:rsidRDefault="009E0A91" w:rsidP="009E0A91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достоинства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Прочный корпус и поликарбонатная накладка защищают весы от повреждений острыми инструментами;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Специальная конструкция </w:t>
      </w:r>
      <w:proofErr w:type="spell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Flow</w:t>
      </w:r>
      <w:proofErr w:type="spellEnd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Thru</w:t>
      </w:r>
      <w:proofErr w:type="spellEnd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™ защищает весы </w:t>
      </w:r>
      <w:proofErr w:type="spell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Valor</w:t>
      </w:r>
      <w:proofErr w:type="spellEnd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2000 от повреждения водой;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съемная платформа из нержавеющей стали;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самых больших в своем классе светодиодных дисплея;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Бесконтактный датчик ИК для функции тарирования</w:t>
      </w:r>
    </w:p>
    <w:p w:rsidR="009E0A91" w:rsidRPr="009E0A91" w:rsidRDefault="009E0A91" w:rsidP="009E0A91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Единицы измерения: г, кг, фунт, унция, </w:t>
      </w:r>
      <w:proofErr w:type="spell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фунт</w:t>
      </w:r>
      <w:proofErr w:type="gram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нция</w:t>
      </w:r>
      <w:proofErr w:type="spellEnd"/>
    </w:p>
    <w:p w:rsidR="009E0A91" w:rsidRPr="009E0A91" w:rsidRDefault="009E0A91" w:rsidP="009E0A91">
      <w:pPr>
        <w:spacing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Отличные технические характеристики</w:t>
      </w:r>
    </w:p>
    <w:p w:rsidR="009E0A91" w:rsidRPr="009E0A91" w:rsidRDefault="009E0A91" w:rsidP="009E0A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установления показаний менее половины секунды;</w:t>
      </w:r>
    </w:p>
    <w:p w:rsidR="009E0A91" w:rsidRPr="009E0A91" w:rsidRDefault="009E0A91" w:rsidP="009E0A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встроенный пузырьковый уровень, регулируемые ножки;</w:t>
      </w:r>
    </w:p>
    <w:p w:rsidR="009E0A91" w:rsidRPr="009E0A91" w:rsidRDefault="009E0A91" w:rsidP="009E0A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точность при разрешающей способности до 7500d;</w:t>
      </w:r>
    </w:p>
    <w:p w:rsidR="009E0A91" w:rsidRPr="009E0A91" w:rsidRDefault="009E0A91" w:rsidP="009E0A91">
      <w:pPr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классу защиты IPX8;</w:t>
      </w:r>
    </w:p>
    <w:p w:rsidR="009E0A91" w:rsidRPr="009E0A91" w:rsidRDefault="009E0A91" w:rsidP="009E0A91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9E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Удобны</w:t>
      </w:r>
      <w:proofErr w:type="gramEnd"/>
      <w:r w:rsidRPr="009E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работе</w:t>
      </w:r>
    </w:p>
    <w:p w:rsidR="009E0A91" w:rsidRPr="009E0A91" w:rsidRDefault="009E0A91" w:rsidP="009E0A9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встроенная аккумуляторная батарея, время непрерывной работы весов 50 ч;</w:t>
      </w:r>
    </w:p>
    <w:p w:rsidR="009E0A91" w:rsidRPr="009E0A91" w:rsidRDefault="009E0A91" w:rsidP="009E0A9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адаптер в комплекте;</w:t>
      </w:r>
    </w:p>
    <w:p w:rsidR="009E0A91" w:rsidRPr="009E0A91" w:rsidRDefault="009E0A91" w:rsidP="009E0A9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программируемая задержка автоматического отключения подсветки дисплея;</w:t>
      </w:r>
    </w:p>
    <w:p w:rsidR="009E0A91" w:rsidRPr="009E0A91" w:rsidRDefault="009E0A91" w:rsidP="009E0A91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дискретной калибровки с использованием внешних калибровочных гирь.</w:t>
      </w:r>
    </w:p>
    <w:p w:rsidR="009E0A91" w:rsidRPr="009E0A91" w:rsidRDefault="009E0A91" w:rsidP="009E0A91">
      <w:pPr>
        <w:spacing w:before="480" w:after="240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Функции</w:t>
      </w:r>
    </w:p>
    <w:p w:rsidR="009E0A91" w:rsidRPr="009E0A91" w:rsidRDefault="009E0A91" w:rsidP="009E0A9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Взвешивание; </w:t>
      </w:r>
    </w:p>
    <w:p w:rsidR="009E0A91" w:rsidRPr="009E0A91" w:rsidRDefault="009E0A91" w:rsidP="009E0A9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Процентное взвешивание; </w:t>
      </w:r>
    </w:p>
    <w:p w:rsidR="009E0A91" w:rsidRPr="009E0A91" w:rsidRDefault="009E0A91" w:rsidP="009E0A9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Контрольное взвешивание; </w:t>
      </w:r>
    </w:p>
    <w:p w:rsidR="009E0A91" w:rsidRPr="009E0A91" w:rsidRDefault="009E0A91" w:rsidP="009E0A9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Суммирование; </w:t>
      </w:r>
    </w:p>
    <w:p w:rsidR="009E0A91" w:rsidRPr="009E0A91" w:rsidRDefault="009E0A91" w:rsidP="009E0A91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Бесконтактное управление; </w:t>
      </w:r>
    </w:p>
    <w:p w:rsidR="00195166" w:rsidRDefault="009E0A91">
      <w:bookmarkStart w:id="0" w:name="_GoBack"/>
      <w:bookmarkEnd w:id="0"/>
    </w:p>
    <w:sectPr w:rsidR="001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5B29"/>
    <w:multiLevelType w:val="multilevel"/>
    <w:tmpl w:val="DDE2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3D5E30"/>
    <w:multiLevelType w:val="multilevel"/>
    <w:tmpl w:val="64FCA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F4676"/>
    <w:multiLevelType w:val="multilevel"/>
    <w:tmpl w:val="C90C5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376288"/>
    <w:multiLevelType w:val="multilevel"/>
    <w:tmpl w:val="9684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A91"/>
    <w:rsid w:val="009A775A"/>
    <w:rsid w:val="009E0A91"/>
    <w:rsid w:val="00A9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090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7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23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0647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21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49435">
          <w:marLeft w:val="0"/>
          <w:marRight w:val="0"/>
          <w:marTop w:val="13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Mettler-Toledo International Inc.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 Sergey MT-RU</dc:creator>
  <cp:lastModifiedBy>Romanov Sergey MT-RU</cp:lastModifiedBy>
  <cp:revision>1</cp:revision>
  <dcterms:created xsi:type="dcterms:W3CDTF">2013-10-24T06:04:00Z</dcterms:created>
  <dcterms:modified xsi:type="dcterms:W3CDTF">2013-10-24T06:05:00Z</dcterms:modified>
</cp:coreProperties>
</file>